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B8F2F" w14:textId="29E037CE" w:rsidR="007503A1" w:rsidRDefault="00290DE6" w:rsidP="007503A1">
      <w:pPr>
        <w:pStyle w:val="Default"/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</w:t>
      </w:r>
      <w:r w:rsidRPr="007503A1">
        <w:rPr>
          <w:b/>
          <w:bCs/>
          <w:sz w:val="23"/>
          <w:szCs w:val="23"/>
        </w:rPr>
        <w:t>Załącznik Nr 4</w:t>
      </w:r>
    </w:p>
    <w:p w14:paraId="0DA0D9DD" w14:textId="4FA29A88" w:rsidR="007503A1" w:rsidRDefault="007503A1" w:rsidP="007503A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Znak sprawy:</w:t>
      </w:r>
      <w:r w:rsidR="00290DE6">
        <w:rPr>
          <w:sz w:val="23"/>
          <w:szCs w:val="23"/>
        </w:rPr>
        <w:t xml:space="preserve"> </w:t>
      </w:r>
      <w:r>
        <w:rPr>
          <w:sz w:val="23"/>
          <w:szCs w:val="23"/>
        </w:rPr>
        <w:t>OPS</w:t>
      </w:r>
      <w:r w:rsidR="00290DE6">
        <w:rPr>
          <w:sz w:val="23"/>
          <w:szCs w:val="23"/>
        </w:rPr>
        <w:t>.3</w:t>
      </w:r>
      <w:r>
        <w:rPr>
          <w:sz w:val="23"/>
          <w:szCs w:val="23"/>
        </w:rPr>
        <w:t xml:space="preserve">.2020 </w:t>
      </w:r>
    </w:p>
    <w:p w14:paraId="6ED2BA51" w14:textId="1EA22026" w:rsidR="007503A1" w:rsidRDefault="007503A1" w:rsidP="007503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Pacanów dn. 1</w:t>
      </w:r>
      <w:r w:rsidR="008C2D98">
        <w:rPr>
          <w:sz w:val="23"/>
          <w:szCs w:val="23"/>
        </w:rPr>
        <w:t>7</w:t>
      </w:r>
      <w:r>
        <w:rPr>
          <w:sz w:val="23"/>
          <w:szCs w:val="23"/>
        </w:rPr>
        <w:t>.1</w:t>
      </w:r>
      <w:r w:rsidR="003E742E">
        <w:rPr>
          <w:sz w:val="23"/>
          <w:szCs w:val="23"/>
        </w:rPr>
        <w:t>2</w:t>
      </w:r>
      <w:r>
        <w:rPr>
          <w:sz w:val="23"/>
          <w:szCs w:val="23"/>
        </w:rPr>
        <w:t xml:space="preserve">.2020 r. </w:t>
      </w:r>
    </w:p>
    <w:p w14:paraId="254296C2" w14:textId="77777777" w:rsidR="007503A1" w:rsidRPr="007503A1" w:rsidRDefault="007503A1" w:rsidP="007503A1">
      <w:pPr>
        <w:pStyle w:val="Default"/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</w:p>
    <w:p w14:paraId="069E6885" w14:textId="5FAD135C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1C7A35" w14:textId="53FAE57A" w:rsidR="007503A1" w:rsidRPr="007503A1" w:rsidRDefault="003E742E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</w:t>
      </w:r>
      <w:r w:rsidR="00290DE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</w:t>
      </w:r>
      <w:r w:rsidR="007503A1"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UMOWA NR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503A1"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="007503A1"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2020</w:t>
      </w:r>
    </w:p>
    <w:p w14:paraId="0D88E619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w dniu .........................  r. w .................................... pomiędzy </w:t>
      </w:r>
      <w:r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Gminą </w:t>
      </w:r>
      <w:r w:rsidR="003E742E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Pacanów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Miejsk</w:t>
      </w:r>
      <w:r w:rsidR="003E742E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o-Gminnym Ośrodkiem </w:t>
      </w:r>
      <w:r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Pomocy Społecznej </w:t>
      </w:r>
      <w:r w:rsidR="003E742E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Pacanowie   </w:t>
      </w:r>
      <w:r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,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ul. 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Rynek 15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, 2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8-133 Pacanów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, NIP 6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55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179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15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 reprezentowaną na mocy upoważnień 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 xml:space="preserve">Burmistrza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Miasta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 xml:space="preserve"> i Gminy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Pacanów przez Kierownika Miejsko-Gminnego Ośrodka Pomocy Społecznej w Pacanowie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, zwanym w dalszej części umowy „Zamawiającym”, </w:t>
      </w: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............................................................</w:t>
      </w:r>
      <w:r w:rsidR="003E74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..........</w:t>
      </w: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prowadzącym działalność gospodarczą pod nazwą </w:t>
      </w: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..............................................</w:t>
      </w:r>
      <w:r w:rsidR="003E742E">
        <w:rPr>
          <w:rFonts w:ascii="Times New Roman" w:hAnsi="Times New Roman" w:cs="Times New Roman"/>
          <w:b/>
          <w:bCs/>
          <w:color w:val="000000"/>
          <w:sz w:val="23"/>
          <w:szCs w:val="23"/>
        </w:rPr>
        <w:t>.................................................</w:t>
      </w: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3E742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ul. ................................................., .................................................., wpisaną do Centralnej Ewidencji i Informacji o Działalności Gospodarczej/ Krajowego Rejestru Sądowego pod ................................ nr NIP: ..............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............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...................., REGON: .....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.....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..................................., reprezentowaną przez </w:t>
      </w:r>
      <w:r w:rsidR="003E742E">
        <w:rPr>
          <w:rFonts w:ascii="Times New Roman" w:hAnsi="Times New Roman" w:cs="Times New Roman"/>
          <w:color w:val="000000"/>
          <w:sz w:val="23"/>
          <w:szCs w:val="23"/>
        </w:rPr>
        <w:t>……………….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 zwanego dalej „Wykonawcą”,</w:t>
      </w:r>
    </w:p>
    <w:p w14:paraId="57F01251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strony zawierają umowę w wyniku wyboru najkorzystniej oferty przez Zamawiającego Wykonawcy wyłonionego w postępowaniu prowadzonym zgodnie z zasadą konkurencyjności, tj. na podstawie  Wytycznych w zakresie kwalifik</w:t>
      </w:r>
      <w:r w:rsidR="000462ED">
        <w:rPr>
          <w:rFonts w:ascii="Times New Roman" w:hAnsi="Times New Roman" w:cs="Times New Roman"/>
          <w:color w:val="000000"/>
          <w:sz w:val="23"/>
          <w:szCs w:val="23"/>
        </w:rPr>
        <w:t>owa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lności wydatków w ramach wydatków Europejskiego Funduszu Rozwoju Regionalnego, Europejskiego Funduszu Społecznego oraz Funduszu Spójności na lata 2014-2020,  na warunkach określonych w postępowaniu o następującej treści:  </w:t>
      </w:r>
    </w:p>
    <w:p w14:paraId="2FFB80F9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1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1. Zamawiający zleca, a Wykonawca przyjmuje do wykonania przedmiot umowy polegający na jednorazowej sprzedaż</w:t>
      </w:r>
      <w:r w:rsidR="000462ED">
        <w:rPr>
          <w:rFonts w:ascii="Times New Roman" w:hAnsi="Times New Roman" w:cs="Times New Roman"/>
          <w:color w:val="000000"/>
          <w:sz w:val="23"/>
          <w:szCs w:val="23"/>
        </w:rPr>
        <w:t xml:space="preserve">y i dostawie sprzętu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do </w:t>
      </w:r>
      <w:r w:rsidR="000462ED">
        <w:rPr>
          <w:rFonts w:ascii="Times New Roman" w:hAnsi="Times New Roman" w:cs="Times New Roman"/>
          <w:color w:val="000000"/>
          <w:sz w:val="23"/>
          <w:szCs w:val="23"/>
        </w:rPr>
        <w:t xml:space="preserve">zapobiegania rozprzestrzenianiu zakażeń, 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dezynfekcji w związku z zapobieganiem, przeciwdziałaniem i zwalczaniem COVID-19  dla potrzeb  Miejskiego</w:t>
      </w:r>
      <w:r w:rsidR="000462ED">
        <w:rPr>
          <w:rFonts w:ascii="Times New Roman" w:hAnsi="Times New Roman" w:cs="Times New Roman"/>
          <w:color w:val="000000"/>
          <w:sz w:val="23"/>
          <w:szCs w:val="23"/>
        </w:rPr>
        <w:t>-Gminnego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 Ośrodka Pomocy Społecznej w </w:t>
      </w:r>
      <w:r w:rsidR="000462ED">
        <w:rPr>
          <w:rFonts w:ascii="Times New Roman" w:hAnsi="Times New Roman" w:cs="Times New Roman"/>
          <w:color w:val="000000"/>
          <w:sz w:val="23"/>
          <w:szCs w:val="23"/>
        </w:rPr>
        <w:t xml:space="preserve">Pacanowie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 ramach projektu</w:t>
      </w:r>
      <w:r w:rsidR="000462ED">
        <w:rPr>
          <w:rFonts w:ascii="Times New Roman" w:hAnsi="Times New Roman" w:cs="Times New Roman"/>
          <w:color w:val="000000"/>
          <w:sz w:val="23"/>
          <w:szCs w:val="23"/>
        </w:rPr>
        <w:t xml:space="preserve"> pn. „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Aktywizacja</w:t>
      </w:r>
      <w:r w:rsidR="000462ED">
        <w:rPr>
          <w:rFonts w:ascii="Times New Roman" w:hAnsi="Times New Roman" w:cs="Times New Roman"/>
          <w:color w:val="000000"/>
          <w:sz w:val="23"/>
          <w:szCs w:val="23"/>
        </w:rPr>
        <w:t xml:space="preserve"> szansą na lepsze jutro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”, współfinansowanego ze Środków Unii Europejskiej z Europejskiego Funduszu Społecznego, w ramach Programu Operacyjnego Województwa Świętokrzyskiego na lata 2014 –2020, Oś priorytetowa IX -Włączenie społeczne i walka z ubóstwem, Działanie 9.1-Aktywna integracja zwiększająca szanse na zatrudnienie.</w:t>
      </w:r>
    </w:p>
    <w:p w14:paraId="5E8F983D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2. Szczegółowy wykaz środków, o których mowa w ust. 1, z ceną jednostkową brutto, zgodnie z ofertą Wykonawcy, zawiera załącznik nr 1  do niniejszej umowy.</w:t>
      </w:r>
    </w:p>
    <w:p w14:paraId="45D03673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2. 1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Wykonawca dostarczy do Miejskiego</w:t>
      </w:r>
      <w:r w:rsidR="00AB18F8">
        <w:rPr>
          <w:rFonts w:ascii="Times New Roman" w:hAnsi="Times New Roman" w:cs="Times New Roman"/>
          <w:color w:val="000000"/>
          <w:sz w:val="23"/>
          <w:szCs w:val="23"/>
        </w:rPr>
        <w:t xml:space="preserve">-Gminnemu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Ośrodk</w:t>
      </w:r>
      <w:r w:rsidR="00AB18F8">
        <w:rPr>
          <w:rFonts w:ascii="Times New Roman" w:hAnsi="Times New Roman" w:cs="Times New Roman"/>
          <w:color w:val="000000"/>
          <w:sz w:val="23"/>
          <w:szCs w:val="23"/>
        </w:rPr>
        <w:t xml:space="preserve">owi Pomocy Społecznej w Pacanowie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asortyment stanowiący przedmiot umowy na swó</w:t>
      </w:r>
      <w:r w:rsidR="00587BDC">
        <w:rPr>
          <w:rFonts w:ascii="Times New Roman" w:hAnsi="Times New Roman" w:cs="Times New Roman"/>
          <w:color w:val="000000"/>
          <w:sz w:val="23"/>
          <w:szCs w:val="23"/>
        </w:rPr>
        <w:t>j koszt i ryzyko w terminie do 3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0 dni</w:t>
      </w:r>
      <w:r w:rsidR="00AB18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od daty podpisania umowy (w godzinach 7.00-15.00).</w:t>
      </w:r>
    </w:p>
    <w:p w14:paraId="5FC5AEE5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2.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Wykonawca zobowiązany jest do zawiadomienia Zamawiającego o planowanym terminie dostawy, nie później niż na 1 dzień roboczy przed tym terminem.</w:t>
      </w:r>
    </w:p>
    <w:p w14:paraId="3DD36E38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3. Dostawa przedmiotu umowy obejmuje: transport, rozładunek i wniesienie do określonego przez Zamawiającego pomieszczenia.</w:t>
      </w:r>
    </w:p>
    <w:p w14:paraId="73382AD0" w14:textId="77777777" w:rsidR="007503A1" w:rsidRPr="007503A1" w:rsidRDefault="002372C7" w:rsidP="00290DE6">
      <w:pPr>
        <w:autoSpaceDE w:val="0"/>
        <w:autoSpaceDN w:val="0"/>
        <w:adjustRightInd w:val="0"/>
        <w:spacing w:after="27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 Wykonawca oświadcza, ż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e przedmiot umowy oferowany Zamawiającemu pochodzi z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legalnych kanałów dystrybucji, jest fabrycznie nowy, wolny od wad, pełnowartościowy, 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pierwszym gatunku, nie noszącym znamion użytkowania, nie jest objęty prawami osób trzecich 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jest wolny od jakichkolwiek obciążeń, spełnia normy stawiane przez prawo polskie oraz spełnia wymagania w zakresie jakości i standardów bezpieczeństwa określonych w przepisach UE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oraz wytycznych Ministerstwa Zdrowia opublikowanego pod adresem: https://www.gov.pl/web/zdrowie/informacje-dotyczace-produktow-wykorzystywanych-podczas-zwalczania-covid-19.</w:t>
      </w:r>
    </w:p>
    <w:p w14:paraId="1987AF0C" w14:textId="1AA35137" w:rsidR="007503A1" w:rsidRPr="007503A1" w:rsidRDefault="007503A1" w:rsidP="00483D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5. Wykonawca oświadcza, iż posiada odpowiednią wiedzę, kwalifikacje i doświadczenie niezbędne do wykonania przedmiotu umowy i zobowiązuje się go zrealizować </w:t>
      </w:r>
    </w:p>
    <w:p w14:paraId="055312D7" w14:textId="77777777" w:rsidR="007503A1" w:rsidRPr="007503A1" w:rsidRDefault="007503A1" w:rsidP="00290DE6">
      <w:pPr>
        <w:autoSpaceDE w:val="0"/>
        <w:autoSpaceDN w:val="0"/>
        <w:adjustRightInd w:val="0"/>
        <w:spacing w:after="27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z należytą starannością, najwyższymi standardami obowiązującymi na rynku dostaw oraz zgodnie z obowiązującymi przepisami prawa.</w:t>
      </w:r>
    </w:p>
    <w:p w14:paraId="5F066D6A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6. Wszystkie środki powinny posiadać oznakowania/ulotki informacyjne w języku polskim informujące o producencie, dacie produkcji, sposobie użycia i wszelkie informacje niezbędne do prawidłowego użytkowania przedmiotu zamówienia.</w:t>
      </w:r>
    </w:p>
    <w:p w14:paraId="14A054E6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5E5C9C7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3. 1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>. Odbiór przedmiotów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 odbędzie się w siedzibie Zamawiającego na podstawie protokołu zdawczo-odbiorczego, wg wzoru stanowiącego załącznik nr 2 do umowy, który zostanie sporządzony po sprawdzeniu ilości i jakości dostarczonego przedmiotu zamówienia.</w:t>
      </w:r>
    </w:p>
    <w:p w14:paraId="3B7AC969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</w:t>
      </w:r>
      <w:r w:rsidR="002372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 przypadku stwierdzenia niezgodności jakościowych lub ilościowych dostawy ze złożonym zamówieniem lub/i zapytaniem ofertowym i/lub z ofertą Wykonawcy, Wykonawca zobowiązany jest do wymiany wadliwego przedmiotu zamówienia na wolny od wad, a w przypadku braków ilościowych –do dostarczenia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różnicy wynikającej ze złożonego przez Zamawiającego zamówienia i faktycznie zrealizowanej dostawy w terminie 2 dni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roboczych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od daty zgłoszenia tej okoliczności przez Zamawiającego.</w:t>
      </w:r>
    </w:p>
    <w:p w14:paraId="708D8D1F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4. 1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. Strony ustalają, że łączna wartość wynagrodzenia Wykonawcy za przedmiot umowy, z uwzględnieniem oferty Wykonawcy nie przekroczy kwoty </w:t>
      </w: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….................... zł netto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(słownie: ….............................. ) plus 8 % i 23% VAT w łącznej wysokości …............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>.......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.......... zł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lastRenderedPageBreak/>
        <w:t>(słownie: …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>…………………..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...........................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>..............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..), tj. …..........................</w:t>
      </w: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zł brutto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(słownie: ….........................................</w:t>
      </w:r>
      <w:r w:rsidR="002372C7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.).</w:t>
      </w:r>
    </w:p>
    <w:p w14:paraId="016BBF26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Strony ustalają, iż wynagrodzenie Wykonawcy będzie wypłacane na podstawie faktury wystawianej przez Zamawiającego po zrealizowaniu zamówienia. Podstawą do wystawienia faktury będzie protokół, o którym mowa w § 3 ust. 1, przez osoby uprawnione ze strony wykonawcy i Zamawiającego.</w:t>
      </w:r>
    </w:p>
    <w:p w14:paraId="1D90C30A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. Zapłata wynagrodzenia następować będzie w terminie 14 dni na podstawie faktury VAT wystawionej przez Wykonawcę przelewem na konto …………………………………………………., z zastrzeżeniem możliwości wydłużenia terminu w zależności od posiadanych przez Zamawiającego środków z dotacji, z uwzględnieniem ust. 4. Wykonawca oświadcza, ze wskazane konto jest zgodne z rachunkiem bankowym wskazanym w wykazie podmiotów VAT prowadzonym przez Krajową Administrację Skarbową. </w:t>
      </w:r>
    </w:p>
    <w:p w14:paraId="55970CE2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Kwota ewentualnych kar umownych, o których mowa w § 7 ust.1 pkt. 1 i 2, zostanie potrącona z faktury wystawionej przez Wykonawcę na kwotę brutto. Potrącenie nastąpi na podstawie noty księgowej wystawionej przez Zamawiającego.</w:t>
      </w:r>
    </w:p>
    <w:p w14:paraId="1ED60C90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Faktury, oprócz elementów określonych w ustawie o podatku od towarów i usług (art.106 e ust. 1) powinny zawierać dane identyfikacyjne nabywcy wg. Wzoru:</w:t>
      </w:r>
    </w:p>
    <w:p w14:paraId="14ACB300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Nabywca: Gmina </w:t>
      </w:r>
      <w:r w:rsidR="002372C7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Pacanów</w:t>
      </w:r>
    </w:p>
    <w:p w14:paraId="405BD3CD" w14:textId="77777777" w:rsidR="007503A1" w:rsidRPr="007503A1" w:rsidRDefault="002372C7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NIP: 655-179-0515</w:t>
      </w:r>
    </w:p>
    <w:p w14:paraId="1DD94048" w14:textId="77777777" w:rsidR="007503A1" w:rsidRPr="007503A1" w:rsidRDefault="001B386A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Odbiorca (płatnik): Miejsko-Gminny</w:t>
      </w:r>
      <w:r w:rsidR="007503A1"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Ośrodek Pomocy Społecznej</w:t>
      </w:r>
    </w:p>
    <w:p w14:paraId="3283D7B5" w14:textId="77777777" w:rsidR="007503A1" w:rsidRPr="007503A1" w:rsidRDefault="001B386A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28-133 Pacanów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06F71486" w14:textId="77777777" w:rsidR="007503A1" w:rsidRPr="007503A1" w:rsidRDefault="001B386A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ul. Rynek 15.</w:t>
      </w:r>
    </w:p>
    <w:p w14:paraId="4FDAFD05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6.</w:t>
      </w:r>
      <w:r w:rsidR="001B386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Zakup współfinansowany jest ze środków Unii Europejskiej w ramach Regionalnego Programu Operacyjnego Województwa Świętokrzyskiego na lata 2014-2020.</w:t>
      </w:r>
    </w:p>
    <w:p w14:paraId="16DC3E42" w14:textId="77777777" w:rsidR="00062D6F" w:rsidRDefault="007503A1" w:rsidP="00062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</w:t>
      </w:r>
      <w:r w:rsidR="001B386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</w:t>
      </w:r>
    </w:p>
    <w:p w14:paraId="1713125E" w14:textId="5F8BF253" w:rsidR="007503A1" w:rsidRPr="007503A1" w:rsidRDefault="007503A1" w:rsidP="00062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5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Strony ustalają, że osobami odpowiedzialnymi za realizację niniejszej umowy będą:</w:t>
      </w:r>
    </w:p>
    <w:p w14:paraId="51B46F6C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1/  z ramienia Wykonawcy -…………………………...…………………………....</w:t>
      </w:r>
    </w:p>
    <w:p w14:paraId="122362D2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2/ z ramienia Zamawiającego -</w:t>
      </w:r>
      <w:r w:rsidR="001B386A">
        <w:rPr>
          <w:rFonts w:ascii="Times New Roman" w:hAnsi="Times New Roman" w:cs="Times New Roman"/>
          <w:color w:val="000000"/>
          <w:sz w:val="23"/>
          <w:szCs w:val="23"/>
        </w:rPr>
        <w:t xml:space="preserve"> Kierownik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 M</w:t>
      </w:r>
      <w:r w:rsidR="001B386A">
        <w:rPr>
          <w:rFonts w:ascii="Times New Roman" w:hAnsi="Times New Roman" w:cs="Times New Roman"/>
          <w:color w:val="000000"/>
          <w:sz w:val="23"/>
          <w:szCs w:val="23"/>
        </w:rPr>
        <w:t>G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OPS: </w:t>
      </w:r>
      <w:r w:rsidR="001B386A">
        <w:rPr>
          <w:rFonts w:ascii="Times New Roman" w:hAnsi="Times New Roman" w:cs="Times New Roman"/>
          <w:color w:val="000000"/>
          <w:sz w:val="23"/>
          <w:szCs w:val="23"/>
        </w:rPr>
        <w:t>Edward Wojniak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292CAEF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6.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1. W razie stwierdzenia wady przedmiotu umowy, Wykonawca będzie zobowiązany do bezpłatnej wymiany wadliwego przedmiotu umowy na wolny od wad w terminie do </w:t>
      </w:r>
      <w:r w:rsidR="001B386A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 dni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lastRenderedPageBreak/>
        <w:t>roboczych od otrzymania reklamacji (złożonej telefonicznie i potwierdzonej za pomocą faksu lub e-maila).</w:t>
      </w:r>
    </w:p>
    <w:p w14:paraId="048018F5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2.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Wszelkie koszty rozpatrzenia reklamacji ponosi Wykonawca.</w:t>
      </w:r>
    </w:p>
    <w:p w14:paraId="414A124C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3.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Zawiadomienie o reklamacji, niezwłocznie po jej ujawnieniu, zostanie złożone telefonicznie Wykonawcy oraz potwierdzone za pomocą faksu lub e-maila na dane kontaktowe podane w ofercie.</w:t>
      </w:r>
    </w:p>
    <w:p w14:paraId="51ACB64A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4.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Nieudzielenie odpowiedzi na złożoną reklamację i niezastosowanie się do jej wymogów w terminie podanym w ust. 1 powyżej uprawnia Zamawiającego do zaangażowania innych osób prawnych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lub fizycznych (tzw. wykonanie zastępcze) w celu realizacji dostawy towaru zgodnego z niniejszą umową. Koszty i ryzyko tzw. wykonania zastępczego będą obciążać Wykonawcę.</w:t>
      </w:r>
    </w:p>
    <w:p w14:paraId="69DA1610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7. 1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Strony ustalają odpowiedzialność za niewykonanie lub nienależyte wykonanie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przedmiotu umowy w formie kar umownych w ten sposób, że Wykonawca zapłaci Zamawiającemu kary umowne w następujących przypadkach i wysokościach:</w:t>
      </w:r>
    </w:p>
    <w:p w14:paraId="6E8D5434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1) za zwłokę w terminie realizacji dostawy określonej w § 2 ust. 1 –w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wysokości 5 % wartości wynagrodzenia brutto Wykonawcy określonego w § 4 ust. 1 za każdy dzień opóźnienia stwierdzonego w protokole odbioru,</w:t>
      </w:r>
    </w:p>
    <w:p w14:paraId="3EE43A6A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2) za zwłokę w terminie usunięcia wad lub uzupełnienia niekompletności środków określonym w § 6 i § 3 ust. 2–w wysokości 5 % wynagrodzenia brutto Wykonawcy określonego w § 4 ust. 1 za każdy dzień opóźnienia stwierdzonego w protokole odbioru,</w:t>
      </w:r>
    </w:p>
    <w:p w14:paraId="54A1C129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3) za niewykonanie przez Wykonawcę przedmiotu umowy /zerwanie umowy/ lub odstąpienie przez Zamawiającego od umowy z przyczyn leżących po stronie Wykonawcy 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wysokości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30% wynagrodzenia brutto Wykonawcy określonego w § 4 ust. 1.</w:t>
      </w:r>
    </w:p>
    <w:p w14:paraId="5C7C14C4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W przypadku, gdy kary umowne, o których mowa w ust.1, nie zrekompensują Zamawiającemu w pełni poniesionej szkody ma on możliwość dochodzenia od Wykonawcy odszkodowania uzupełniającego na zasadach ogólnych.</w:t>
      </w:r>
    </w:p>
    <w:p w14:paraId="1F357900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3.</w:t>
      </w:r>
      <w:r w:rsidR="005F68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Wykonawca wyraża zgodę na potrącenie kar umownych z przysługującego mu wynagrodzenia. </w:t>
      </w:r>
    </w:p>
    <w:p w14:paraId="616FA7A6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4.</w:t>
      </w:r>
      <w:r w:rsidR="005F68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 przypadku, w którym rachunek bankowy Wykonawcy nie widnieje w wykazie podmiotów na stronie Ministerstwa Finansów, Zamawiający uprawniony jest do zrealizowania zapłaty na ten rachunek bankowy z tym tylko zastrzeżeniem, że wówczas zawiadomi o zapłacie należności na ten właśnie rachunek Naczelnika Urzędu Skarbowego właściwego dla Wykonawcy w terminie trzech dni od dnia zlecenia przelewu.</w:t>
      </w:r>
    </w:p>
    <w:p w14:paraId="137F836B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5.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 xml:space="preserve">W przypadku gdy Zamawiający z winy Wykonawcy poniesie szkodę związaną z tym, iż na dzień zlecenia przelewu rachunek bankowy Wykonawcy określony w umowie, nie figuruje w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lastRenderedPageBreak/>
        <w:t>wykazie podmiotów których mowa w art. 96b ust. 1 ustawy o podatku od towarów i usług (Dz. U. 2020 r. poz. 106, z późn. zm.), Wykonawca zapłaci karę w wysokości 30% wartości wynagrodzenia Wykonawcy określonego w § 4 ust. 1.</w:t>
      </w:r>
    </w:p>
    <w:p w14:paraId="1DE159DE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8. 1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Ewentualne zmiany treści niniejszej umowy mogą nastąpić za zgodą obu stron wyrażonej w formie pisemnego aneksu.</w:t>
      </w:r>
    </w:p>
    <w:p w14:paraId="694163C0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2. Zmiany treści umowy bez zachowania formy pisemnej są nieważne.</w:t>
      </w:r>
    </w:p>
    <w:p w14:paraId="71FBA5FA" w14:textId="57314624" w:rsidR="007503A1" w:rsidRPr="007503A1" w:rsidRDefault="007503A1" w:rsidP="00124E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3. Zamawiający zastrzega sobie prawo do dokonania zmian postanowień umowy również w przypadku:</w:t>
      </w:r>
    </w:p>
    <w:p w14:paraId="5E1B5A76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1)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Gdy produkt określony w opisie przedmiotu zamówienia a następnie w umowie, przestał być produkowany</w:t>
      </w:r>
      <w:r w:rsidR="005F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i jest niedostępny, co będzie potwierdzone stosownym pismem. W takiej sytuacji Wykonawca może zaproponować inny produkt, który musi spełniać parametry określone przez Zamawiającego, za cenę określoną w ofercie Wykonawcy i umowie;</w:t>
      </w:r>
    </w:p>
    <w:p w14:paraId="5A6A3768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2)</w:t>
      </w:r>
      <w:r w:rsidR="009D17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Zmiany obowiązujących przepisów, jeżeli konieczne będzie dostosowanie treści umowy do aktualnego stanu prawnego;</w:t>
      </w:r>
    </w:p>
    <w:p w14:paraId="37DC891E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3)</w:t>
      </w:r>
      <w:r w:rsidR="009D17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Zmiany stawki podatku VAT.</w:t>
      </w:r>
    </w:p>
    <w:p w14:paraId="228512CD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4.Strona występująca o zmianę postanowień umowy zobowiązana jest do udokumentowania zaistnienia okoliczności, o których mowa w niniejszym</w:t>
      </w:r>
      <w:r w:rsidR="009D17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paragrafie.</w:t>
      </w:r>
    </w:p>
    <w:p w14:paraId="662F0036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5.Wniosek o zmianę postanowień umowy musi być wyrażony na piśmie.</w:t>
      </w:r>
    </w:p>
    <w:p w14:paraId="34280B3C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9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Zamawiający może odstąpić od umowy w następujących przypadkach:</w:t>
      </w:r>
    </w:p>
    <w:p w14:paraId="7F43BAAF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1) gdy nastąpi znaczne pogorszenie sytuacji finansowej Wykonawcy, szczególnie w razie powzięcia wiadomości</w:t>
      </w:r>
      <w:r w:rsidR="009D17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o wszczęciu postępowania egzekucyjnego wobec majątku Wykonawcy,</w:t>
      </w:r>
    </w:p>
    <w:p w14:paraId="645DCD20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2) w razie opóźnienia terminu dostawy przedmiotu umowy, o którym mowa w § 2 ust. 1 przez Wykonawcę jeżeli opóźnienie trwa dłużej niż 5 dni,</w:t>
      </w:r>
    </w:p>
    <w:p w14:paraId="7D9320B5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3) w przypadku dostarczenia przedmiotu umowy wadliwego lub niezgodnego z umową pod względem ilościowym lub jakościowym, z zastrzeżeniem § 3 ust. 2.</w:t>
      </w:r>
    </w:p>
    <w:p w14:paraId="105AC907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2.Zamawiajacy może odstąpić od umowy w terminie 7 dni od dnia powzięcia wiadomości o okolicznościach, o których mowa w ust. 1.</w:t>
      </w:r>
    </w:p>
    <w:p w14:paraId="05DEBC08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3.Odstąpienie od umowy nie pozbawia Zamawiającego prawa do żądania kar umownych.</w:t>
      </w:r>
    </w:p>
    <w:p w14:paraId="4CE03202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4. Odstąpienie od umowy musi nastąpić w formie pisemnej pod rygorem nieważności, z wyłączeniem oświadczenia o odstąpieniu składanego w sytuacji, o której mowa w ust. 1 pkt. 2, dla skuteczności którego wystarczające jest przesłanie oświadczenia drogą elektroniczną</w:t>
      </w:r>
      <w:r w:rsidR="009D17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na adres e-mail: ...................................................................</w:t>
      </w:r>
    </w:p>
    <w:p w14:paraId="4FEB4BEB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§ 10.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 sprawach nie uregulowanych w niniejszej umowie zastosowanie mają przepisy Kodeksu Cywilnego.</w:t>
      </w:r>
    </w:p>
    <w:p w14:paraId="10CC645E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11.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Wszelkie spory, pomiędzy stronami na tle niniejszej umowy podlegają rozstrzygnięciu przez sądy powszechne właściwe miejscowo dla Zamawiającego.</w:t>
      </w:r>
    </w:p>
    <w:p w14:paraId="0C333681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12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. Umowę sporządzono w trzech jednobrzmiących egzemplarzach: dwa dla Zamawiającego, jeden dla Wykonawcy.</w:t>
      </w:r>
    </w:p>
    <w:p w14:paraId="23BEA9DD" w14:textId="77777777" w:rsidR="007503A1" w:rsidRPr="007503A1" w:rsidRDefault="007503A1" w:rsidP="00290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ZAMAWIAJĄCY WYKONAWCA</w:t>
      </w:r>
    </w:p>
    <w:p w14:paraId="64874332" w14:textId="77777777" w:rsidR="007503A1" w:rsidRPr="007503A1" w:rsidRDefault="007503A1" w:rsidP="007503A1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Załącznik nr 2</w:t>
      </w:r>
    </w:p>
    <w:p w14:paraId="3429D30B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Protokół odbioru</w:t>
      </w:r>
      <w:r w:rsidR="009D175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końcowy</w:t>
      </w:r>
    </w:p>
    <w:p w14:paraId="43922CD4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Przedmiot zamówienia:</w:t>
      </w:r>
    </w:p>
    <w:p w14:paraId="59CEA711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„..........................................................”</w:t>
      </w:r>
      <w:r w:rsidRPr="007503A1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</w:t>
      </w:r>
      <w:r w:rsidRPr="007503A1">
        <w:rPr>
          <w:rFonts w:ascii="Times New Roman" w:hAnsi="Times New Roman" w:cs="Times New Roman"/>
          <w:color w:val="000000"/>
          <w:sz w:val="23"/>
          <w:szCs w:val="23"/>
        </w:rPr>
        <w:t>zgodnie ze złożoną ofertą z dnia  ……</w:t>
      </w:r>
    </w:p>
    <w:p w14:paraId="67EC2026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Zamawiający:</w:t>
      </w:r>
    </w:p>
    <w:p w14:paraId="689A3E00" w14:textId="77777777" w:rsidR="007503A1" w:rsidRPr="007503A1" w:rsidRDefault="009D175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Gminą Pacanów/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7503A1"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Miejsk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o-Gminnym Ośrod</w:t>
      </w:r>
      <w:r w:rsidR="007503A1"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kiem Pomocy Społecznej w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Pacanowie</w:t>
      </w:r>
      <w:r w:rsidR="007503A1" w:rsidRPr="007503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ul. Rynek 15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, 2</w:t>
      </w:r>
      <w:r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</w:rPr>
        <w:t>133 w</w:t>
      </w:r>
      <w:r w:rsidR="006B72F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Pacanowie</w:t>
      </w:r>
      <w:r w:rsidR="007503A1" w:rsidRPr="007503A1">
        <w:rPr>
          <w:rFonts w:ascii="Times New Roman" w:hAnsi="Times New Roman" w:cs="Times New Roman"/>
          <w:color w:val="000000"/>
          <w:sz w:val="23"/>
          <w:szCs w:val="23"/>
        </w:rPr>
        <w:t>, NIP 6</w:t>
      </w:r>
      <w:r w:rsidR="006B72FC">
        <w:rPr>
          <w:rFonts w:ascii="Times New Roman" w:hAnsi="Times New Roman" w:cs="Times New Roman"/>
          <w:color w:val="000000"/>
          <w:sz w:val="23"/>
          <w:szCs w:val="23"/>
        </w:rPr>
        <w:t>55-179-05-15</w:t>
      </w:r>
    </w:p>
    <w:p w14:paraId="00496AEF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Wykonawca:</w:t>
      </w:r>
    </w:p>
    <w:p w14:paraId="1B97F9A4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…………………………………..</w:t>
      </w:r>
    </w:p>
    <w:p w14:paraId="3050BF81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Umowa z dnia …..............................……..</w:t>
      </w:r>
    </w:p>
    <w:p w14:paraId="24CF7F32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Niniejszy protokół zatwierdzony w dniu ………………. stanowi potwierdzenie należytego  wykonania dostawy asortymentu.</w:t>
      </w:r>
    </w:p>
    <w:p w14:paraId="474F7801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Koszt brutto za wykonanie ww. zakresu usługi wynosi …………….. zł</w:t>
      </w:r>
    </w:p>
    <w:p w14:paraId="4EBBAC35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Zamawiający wnosi/nie wnosi* zastrzeżeń do wykonanego zlecenia.</w:t>
      </w:r>
    </w:p>
    <w:p w14:paraId="10CA5209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UWAGI: ....................................................................................................................................</w:t>
      </w:r>
    </w:p>
    <w:p w14:paraId="3CB9E282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14:paraId="42337AC1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Protokół sporządzono w trzech jednobrzmiących egzemplarzach, dwa dla Zamawiającego, jeden dla Wykonawcy.</w:t>
      </w:r>
    </w:p>
    <w:p w14:paraId="4BF91CAC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</w:t>
      </w:r>
    </w:p>
    <w:p w14:paraId="2ECDD52B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Przedstawiciel WykonawcyPrzedstawiciel Zamawiającego</w:t>
      </w:r>
    </w:p>
    <w:p w14:paraId="29778E91" w14:textId="77777777" w:rsidR="007503A1" w:rsidRPr="007503A1" w:rsidRDefault="007503A1" w:rsidP="0075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503A1">
        <w:rPr>
          <w:rFonts w:ascii="Times New Roman" w:hAnsi="Times New Roman" w:cs="Times New Roman"/>
          <w:color w:val="000000"/>
          <w:sz w:val="23"/>
          <w:szCs w:val="23"/>
        </w:rPr>
        <w:t>(podpis i data)(podpis i data)</w:t>
      </w:r>
    </w:p>
    <w:p w14:paraId="6AA51023" w14:textId="77777777" w:rsidR="00E05612" w:rsidRDefault="007503A1" w:rsidP="007503A1">
      <w:pPr>
        <w:pStyle w:val="Default"/>
      </w:pPr>
      <w:r w:rsidRPr="007503A1">
        <w:rPr>
          <w:sz w:val="23"/>
          <w:szCs w:val="23"/>
        </w:rPr>
        <w:t>*należy skreślić niewłaściwe</w:t>
      </w:r>
    </w:p>
    <w:sectPr w:rsidR="00E05612" w:rsidSect="007F36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94224" w14:textId="77777777" w:rsidR="000F6E9A" w:rsidRDefault="000F6E9A" w:rsidP="000F6E9A">
      <w:pPr>
        <w:spacing w:after="0" w:line="240" w:lineRule="auto"/>
      </w:pPr>
      <w:r>
        <w:separator/>
      </w:r>
    </w:p>
  </w:endnote>
  <w:endnote w:type="continuationSeparator" w:id="0">
    <w:p w14:paraId="4213610B" w14:textId="77777777" w:rsidR="000F6E9A" w:rsidRDefault="000F6E9A" w:rsidP="000F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63A90" w14:textId="77777777" w:rsidR="009B3D8B" w:rsidRDefault="007503A1">
    <w:pPr>
      <w:pStyle w:val="Stopka"/>
    </w:pPr>
    <w:r>
      <w:rPr>
        <w:noProof/>
        <w:lang w:eastAsia="pl-PL"/>
      </w:rPr>
      <w:drawing>
        <wp:inline distT="0" distB="0" distL="0" distR="0" wp14:anchorId="274CB43A" wp14:editId="44AACE51">
          <wp:extent cx="5760720" cy="67182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90925" w14:textId="77777777" w:rsidR="000F6E9A" w:rsidRDefault="000F6E9A" w:rsidP="000F6E9A">
      <w:pPr>
        <w:spacing w:after="0" w:line="240" w:lineRule="auto"/>
      </w:pPr>
      <w:r>
        <w:separator/>
      </w:r>
    </w:p>
  </w:footnote>
  <w:footnote w:type="continuationSeparator" w:id="0">
    <w:p w14:paraId="267BE8CE" w14:textId="77777777" w:rsidR="000F6E9A" w:rsidRDefault="000F6E9A" w:rsidP="000F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DF031" w14:textId="77777777" w:rsidR="009B3D8B" w:rsidRDefault="007503A1">
    <w:pPr>
      <w:pStyle w:val="Nagwek"/>
    </w:pPr>
    <w:r>
      <w:rPr>
        <w:noProof/>
        <w:lang w:eastAsia="pl-PL"/>
      </w:rPr>
      <w:drawing>
        <wp:inline distT="0" distB="0" distL="0" distR="0" wp14:anchorId="0E52D838" wp14:editId="1B3DA76D">
          <wp:extent cx="5760720" cy="68911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4E7EAF"/>
    <w:multiLevelType w:val="hybridMultilevel"/>
    <w:tmpl w:val="C9846E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3A1"/>
    <w:rsid w:val="000462ED"/>
    <w:rsid w:val="00062D6F"/>
    <w:rsid w:val="000F6E9A"/>
    <w:rsid w:val="00105243"/>
    <w:rsid w:val="00124E12"/>
    <w:rsid w:val="001B386A"/>
    <w:rsid w:val="002372C7"/>
    <w:rsid w:val="00290DE6"/>
    <w:rsid w:val="003E742E"/>
    <w:rsid w:val="00483DD8"/>
    <w:rsid w:val="00587BDC"/>
    <w:rsid w:val="005F68AA"/>
    <w:rsid w:val="0062535C"/>
    <w:rsid w:val="006B72FC"/>
    <w:rsid w:val="007503A1"/>
    <w:rsid w:val="00807E26"/>
    <w:rsid w:val="008C2D98"/>
    <w:rsid w:val="009D1751"/>
    <w:rsid w:val="00A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3860"/>
  <w15:docId w15:val="{69D598FF-26A9-465B-BCD0-D65EC70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3A1"/>
  </w:style>
  <w:style w:type="paragraph" w:styleId="Stopka">
    <w:name w:val="footer"/>
    <w:basedOn w:val="Normalny"/>
    <w:link w:val="StopkaZnak"/>
    <w:uiPriority w:val="99"/>
    <w:unhideWhenUsed/>
    <w:rsid w:val="0075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3A1"/>
  </w:style>
  <w:style w:type="paragraph" w:customStyle="1" w:styleId="Default">
    <w:name w:val="Default"/>
    <w:rsid w:val="00750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CE125-5347-4FFF-91FA-1E09143D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2016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Wojniak</dc:creator>
  <cp:lastModifiedBy>Edward Wojniak</cp:lastModifiedBy>
  <cp:revision>9</cp:revision>
  <dcterms:created xsi:type="dcterms:W3CDTF">2020-12-17T22:31:00Z</dcterms:created>
  <dcterms:modified xsi:type="dcterms:W3CDTF">2020-12-18T12:30:00Z</dcterms:modified>
</cp:coreProperties>
</file>